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640" w:lineRule="exact"/>
        <w:jc w:val="left"/>
        <w:textAlignment w:val="baseline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附件1：</w:t>
      </w:r>
    </w:p>
    <w:p>
      <w:pPr>
        <w:snapToGrid/>
        <w:spacing w:before="0" w:beforeAutospacing="0" w:after="0" w:afterAutospacing="0" w:line="640" w:lineRule="exact"/>
        <w:jc w:val="center"/>
        <w:textAlignment w:val="baseline"/>
        <w:rPr>
          <w:rStyle w:val="15"/>
          <w:rFonts w:hint="eastAsia" w:ascii="宋体" w:hAnsi="宋体" w:eastAsia="宋体" w:cs="宋体"/>
          <w:b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bookmarkStart w:id="0" w:name="_GoBack"/>
      <w:r>
        <w:rPr>
          <w:rStyle w:val="15"/>
          <w:rFonts w:hint="eastAsia" w:ascii="宋体" w:hAnsi="宋体" w:eastAsia="宋体" w:cs="宋体"/>
          <w:b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泸州市职业技术学校</w:t>
      </w:r>
    </w:p>
    <w:p>
      <w:pPr>
        <w:snapToGrid/>
        <w:spacing w:before="0" w:beforeAutospacing="0" w:after="0" w:afterAutospacing="0" w:line="640" w:lineRule="exact"/>
        <w:jc w:val="center"/>
        <w:textAlignment w:val="baseline"/>
        <w:rPr>
          <w:rStyle w:val="15"/>
          <w:rFonts w:ascii="微软雅黑" w:hAnsi="宋体" w:eastAsia="微软雅黑"/>
          <w:b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15"/>
          <w:rFonts w:hint="eastAsia" w:ascii="宋体" w:hAnsi="宋体" w:eastAsia="宋体" w:cs="宋体"/>
          <w:b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网球场灯具采购项目报价单</w:t>
      </w:r>
    </w:p>
    <w:bookmarkEnd w:id="0"/>
    <w:p>
      <w:pPr>
        <w:spacing w:line="560" w:lineRule="exact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泸州市职业技术学校：</w:t>
      </w:r>
    </w:p>
    <w:p>
      <w:pPr>
        <w:snapToGrid w:val="0"/>
        <w:spacing w:before="0" w:beforeAutospacing="0" w:after="0" w:afterAutospacing="0" w:line="560" w:lineRule="exact"/>
        <w:ind w:left="0" w:leftChars="0" w:firstLine="640" w:firstLineChars="200"/>
        <w:jc w:val="both"/>
        <w:textAlignment w:val="baseline"/>
        <w:rPr>
          <w:rFonts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1.我方已仔细研</w:t>
      </w:r>
      <w:r>
        <w:rPr>
          <w:rFonts w:hint="eastAsia" w:ascii="宋体" w:hAnsi="宋体" w:cs="宋体"/>
          <w:sz w:val="32"/>
          <w:szCs w:val="32"/>
          <w:lang w:val="en-US" w:eastAsia="zh-CN"/>
        </w:rPr>
        <w:t>究了“ 泸州市职业技术学校网球场灯具采购项目采购比选公告</w:t>
      </w:r>
      <w:r>
        <w:rPr>
          <w:rFonts w:hint="eastAsia" w:ascii="宋体" w:hAnsi="宋体" w:cs="宋体"/>
          <w:sz w:val="32"/>
          <w:szCs w:val="32"/>
          <w:lang w:eastAsia="zh-CN"/>
        </w:rPr>
        <w:t>”的全部内容（含附件）</w:t>
      </w:r>
      <w:r>
        <w:rPr>
          <w:rFonts w:hint="eastAsia" w:ascii="宋体" w:hAnsi="宋体" w:cs="宋体"/>
          <w:sz w:val="32"/>
          <w:szCs w:val="32"/>
        </w:rPr>
        <w:t>，愿意以人民币（大写）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sz w:val="32"/>
          <w:szCs w:val="32"/>
        </w:rPr>
        <w:t>元（￥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sz w:val="32"/>
          <w:szCs w:val="32"/>
        </w:rPr>
        <w:t>）的总报价作为最终服务费，按合同约定</w:t>
      </w:r>
      <w:r>
        <w:rPr>
          <w:rFonts w:hint="eastAsia" w:ascii="宋体" w:hAnsi="宋体" w:cs="宋体"/>
          <w:sz w:val="32"/>
          <w:szCs w:val="32"/>
          <w:lang w:eastAsia="zh-CN"/>
        </w:rPr>
        <w:t>提供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服务</w:t>
      </w:r>
      <w:r>
        <w:rPr>
          <w:rFonts w:hint="eastAsia" w:ascii="宋体" w:hAnsi="宋体" w:cs="宋体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2.我方已详细审查公告的全部内容，包括修改文件以及全部参考资料和有关附件。我们将为对公告的误解而产生的后果负责。</w:t>
      </w:r>
    </w:p>
    <w:p>
      <w:pPr>
        <w:spacing w:line="560" w:lineRule="exact"/>
        <w:ind w:firstLine="640" w:firstLineChars="200"/>
        <w:rPr>
          <w:rFonts w:hint="eastAsia"/>
        </w:rPr>
      </w:pPr>
      <w:r>
        <w:rPr>
          <w:rFonts w:hint="eastAsia" w:ascii="宋体" w:hAnsi="宋体" w:cs="宋体"/>
          <w:sz w:val="32"/>
          <w:szCs w:val="32"/>
        </w:rPr>
        <w:t>3.我方同意在从规定的报价截止之日起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一年内</w:t>
      </w:r>
      <w:r>
        <w:rPr>
          <w:rFonts w:hint="eastAsia" w:ascii="宋体" w:hAnsi="宋体" w:cs="宋体"/>
          <w:sz w:val="32"/>
          <w:szCs w:val="32"/>
        </w:rPr>
        <w:t>的报价有效期内严格遵守本报价文件的各项承诺。在此期限届满之前，本报价文件始终对我方具有约束力。</w:t>
      </w:r>
    </w:p>
    <w:p>
      <w:pPr>
        <w:spacing w:line="560" w:lineRule="exact"/>
        <w:ind w:firstLine="640" w:firstLineChars="200"/>
        <w:rPr>
          <w:rFonts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报价人地址：</w:t>
      </w:r>
      <w:r>
        <w:rPr>
          <w:rFonts w:hint="eastAsia" w:ascii="宋体" w:hAnsi="宋体" w:cs="宋体"/>
          <w:sz w:val="32"/>
          <w:szCs w:val="32"/>
          <w:u w:val="none"/>
        </w:rPr>
        <w:t xml:space="preserve">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</w:t>
      </w:r>
    </w:p>
    <w:p>
      <w:pPr>
        <w:spacing w:line="560" w:lineRule="exact"/>
        <w:ind w:firstLine="640" w:firstLineChars="200"/>
        <w:rPr>
          <w:rFonts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邮政编码：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 </w:t>
      </w:r>
    </w:p>
    <w:p>
      <w:pPr>
        <w:spacing w:line="560" w:lineRule="exact"/>
        <w:ind w:firstLine="640" w:firstLineChars="200"/>
        <w:rPr>
          <w:rFonts w:ascii="宋体" w:hAnsi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32"/>
          <w:szCs w:val="32"/>
        </w:rPr>
        <w:t>电    话：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 </w:t>
      </w:r>
    </w:p>
    <w:p>
      <w:pPr>
        <w:spacing w:line="560" w:lineRule="exact"/>
        <w:ind w:left="958" w:leftChars="304" w:hanging="320" w:hangingChars="100"/>
        <w:jc w:val="both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报 价 人：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          </w:t>
      </w:r>
      <w:r>
        <w:rPr>
          <w:rFonts w:hint="eastAsia" w:ascii="宋体" w:hAnsi="宋体" w:cs="宋体"/>
          <w:sz w:val="32"/>
          <w:szCs w:val="32"/>
        </w:rPr>
        <w:t>（单位盖章）</w:t>
      </w:r>
    </w:p>
    <w:p>
      <w:pPr>
        <w:spacing w:line="56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法人代表人或委托代理人：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 w:cs="宋体"/>
          <w:sz w:val="32"/>
          <w:szCs w:val="32"/>
        </w:rPr>
        <w:t xml:space="preserve"> (签字）</w:t>
      </w:r>
    </w:p>
    <w:p>
      <w:pPr>
        <w:pStyle w:val="3"/>
        <w:ind w:firstLine="64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法人姓名：          法人身份证号码：</w:t>
      </w:r>
    </w:p>
    <w:p>
      <w:pPr>
        <w:pStyle w:val="3"/>
        <w:ind w:firstLine="640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代理人姓名：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 xml:space="preserve">   代理人身份证号码：  </w:t>
      </w:r>
    </w:p>
    <w:p>
      <w:pPr>
        <w:pStyle w:val="3"/>
        <w:ind w:firstLine="64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32"/>
          <w:szCs w:val="32"/>
        </w:rPr>
        <w:t>日期：    年     月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日</w:t>
      </w:r>
    </w:p>
    <w:sectPr>
      <w:headerReference r:id="rId3" w:type="default"/>
      <w:footerReference r:id="rId4" w:type="default"/>
      <w:pgSz w:w="11906" w:h="16838"/>
      <w:pgMar w:top="1361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D2F25B93-75F9-47E2-90D4-AC353081336D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right"/>
      <w:rPr>
        <w:rFonts w:hint="default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3NGUxMmM5YjE4ZjBiY2E5MmE5MDIwNDcyYjI3NDQifQ=="/>
  </w:docVars>
  <w:rsids>
    <w:rsidRoot w:val="00000000"/>
    <w:rsid w:val="1B02285F"/>
    <w:rsid w:val="32196BC6"/>
    <w:rsid w:val="3CCA24CC"/>
    <w:rsid w:val="64B07140"/>
    <w:rsid w:val="73D31E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5">
    <w:name w:val="Date"/>
    <w:basedOn w:val="1"/>
    <w:next w:val="1"/>
    <w:link w:val="26"/>
    <w:qFormat/>
    <w:uiPriority w:val="0"/>
    <w:pPr>
      <w:ind w:left="100" w:leftChars="2500"/>
      <w:jc w:val="both"/>
      <w:textAlignment w:val="baseline"/>
    </w:pPr>
  </w:style>
  <w:style w:type="paragraph" w:styleId="6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7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2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9">
    <w:name w:val="toc 9"/>
    <w:basedOn w:val="1"/>
    <w:next w:val="1"/>
    <w:qFormat/>
    <w:uiPriority w:val="0"/>
    <w:pPr>
      <w:tabs>
        <w:tab w:val="left" w:pos="0"/>
      </w:tabs>
      <w:ind w:left="3360" w:leftChars="1600"/>
    </w:pPr>
  </w:style>
  <w:style w:type="table" w:styleId="11">
    <w:name w:val="Table Grid"/>
    <w:basedOn w:val="1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rFonts w:cs="Times New Roman"/>
      <w:b/>
      <w:bCs/>
    </w:rPr>
  </w:style>
  <w:style w:type="character" w:styleId="14">
    <w:name w:val="FollowedHyperlink"/>
    <w:basedOn w:val="15"/>
    <w:qFormat/>
    <w:uiPriority w:val="0"/>
    <w:rPr>
      <w:color w:val="800080"/>
      <w:u w:val="single"/>
    </w:rPr>
  </w:style>
  <w:style w:type="character" w:customStyle="1" w:styleId="15">
    <w:name w:val="NormalCharacter"/>
    <w:qFormat/>
    <w:uiPriority w:val="0"/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_Style 3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paragraph" w:customStyle="1" w:styleId="18">
    <w:name w:val="BodyText"/>
    <w:basedOn w:val="1"/>
    <w:next w:val="1"/>
    <w:link w:val="34"/>
    <w:qFormat/>
    <w:uiPriority w:val="0"/>
    <w:pPr>
      <w:spacing w:after="120"/>
      <w:jc w:val="both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19">
    <w:name w:val="Heading1"/>
    <w:basedOn w:val="1"/>
    <w:next w:val="1"/>
    <w:qFormat/>
    <w:uiPriority w:val="0"/>
    <w:pPr>
      <w:keepNext/>
      <w:keepLines/>
      <w:spacing w:before="340" w:after="330" w:line="576" w:lineRule="auto"/>
      <w:jc w:val="both"/>
      <w:textAlignment w:val="baseline"/>
    </w:pPr>
    <w:rPr>
      <w:b/>
      <w:kern w:val="44"/>
      <w:sz w:val="44"/>
      <w:szCs w:val="22"/>
      <w:lang w:val="en-US" w:eastAsia="zh-CN" w:bidi="ar-SA"/>
    </w:rPr>
  </w:style>
  <w:style w:type="paragraph" w:customStyle="1" w:styleId="20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1">
    <w:name w:val="UserStyle_0"/>
    <w:link w:val="8"/>
    <w:qFormat/>
    <w:uiPriority w:val="0"/>
    <w:rPr>
      <w:kern w:val="2"/>
      <w:sz w:val="18"/>
      <w:szCs w:val="18"/>
    </w:rPr>
  </w:style>
  <w:style w:type="character" w:customStyle="1" w:styleId="22">
    <w:name w:val="UserStyle_1"/>
    <w:basedOn w:val="15"/>
    <w:qFormat/>
    <w:uiPriority w:val="0"/>
    <w:rPr>
      <w:kern w:val="2"/>
      <w:sz w:val="18"/>
      <w:szCs w:val="18"/>
    </w:rPr>
  </w:style>
  <w:style w:type="character" w:customStyle="1" w:styleId="23">
    <w:name w:val="UserStyle_2"/>
    <w:basedOn w:val="15"/>
    <w:qFormat/>
    <w:uiPriority w:val="0"/>
    <w:rPr>
      <w:kern w:val="2"/>
      <w:sz w:val="21"/>
      <w:szCs w:val="24"/>
    </w:rPr>
  </w:style>
  <w:style w:type="character" w:customStyle="1" w:styleId="24">
    <w:name w:val="UserStyle_3"/>
    <w:link w:val="25"/>
    <w:qFormat/>
    <w:uiPriority w:val="0"/>
    <w:rPr>
      <w:rFonts w:ascii="宋体" w:hAnsi="Courier New" w:eastAsia="宋体"/>
      <w:kern w:val="2"/>
      <w:sz w:val="21"/>
      <w:szCs w:val="21"/>
    </w:rPr>
  </w:style>
  <w:style w:type="paragraph" w:customStyle="1" w:styleId="25">
    <w:name w:val="PlainText"/>
    <w:basedOn w:val="1"/>
    <w:link w:val="24"/>
    <w:qFormat/>
    <w:uiPriority w:val="0"/>
    <w:pPr>
      <w:jc w:val="both"/>
      <w:textAlignment w:val="baseline"/>
    </w:pPr>
    <w:rPr>
      <w:rFonts w:ascii="宋体" w:hAnsi="Courier New"/>
      <w:kern w:val="2"/>
      <w:sz w:val="21"/>
      <w:szCs w:val="21"/>
      <w:lang w:val="en-US" w:eastAsia="zh-CN" w:bidi="ar-SA"/>
    </w:rPr>
  </w:style>
  <w:style w:type="character" w:customStyle="1" w:styleId="26">
    <w:name w:val="UserStyle_4"/>
    <w:basedOn w:val="15"/>
    <w:link w:val="5"/>
    <w:qFormat/>
    <w:uiPriority w:val="0"/>
  </w:style>
  <w:style w:type="character" w:customStyle="1" w:styleId="27">
    <w:name w:val="UserStyle_5"/>
    <w:basedOn w:val="15"/>
    <w:qFormat/>
    <w:uiPriority w:val="0"/>
    <w:rPr>
      <w:kern w:val="2"/>
      <w:sz w:val="18"/>
      <w:szCs w:val="18"/>
    </w:rPr>
  </w:style>
  <w:style w:type="character" w:customStyle="1" w:styleId="28">
    <w:name w:val="UserStyle_6"/>
    <w:basedOn w:val="15"/>
    <w:qFormat/>
    <w:uiPriority w:val="0"/>
  </w:style>
  <w:style w:type="character" w:customStyle="1" w:styleId="29">
    <w:name w:val="UserStyle_7"/>
    <w:link w:val="30"/>
    <w:qFormat/>
    <w:uiPriority w:val="0"/>
    <w:rPr>
      <w:rFonts w:ascii="Calibri" w:hAnsi="Calibri" w:eastAsia="宋体"/>
      <w:kern w:val="2"/>
      <w:sz w:val="21"/>
      <w:szCs w:val="22"/>
    </w:rPr>
  </w:style>
  <w:style w:type="paragraph" w:customStyle="1" w:styleId="30">
    <w:name w:val="179"/>
    <w:basedOn w:val="1"/>
    <w:link w:val="29"/>
    <w:qFormat/>
    <w:uiPriority w:val="0"/>
    <w:pPr>
      <w:ind w:firstLine="420" w:firstLineChars="200"/>
      <w:jc w:val="both"/>
      <w:textAlignment w:val="baseline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31">
    <w:name w:val="UserStyle_8"/>
    <w:link w:val="32"/>
    <w:qFormat/>
    <w:uiPriority w:val="0"/>
    <w:rPr>
      <w:kern w:val="2"/>
      <w:sz w:val="18"/>
      <w:szCs w:val="18"/>
    </w:rPr>
  </w:style>
  <w:style w:type="paragraph" w:customStyle="1" w:styleId="32">
    <w:name w:val="Acetate"/>
    <w:basedOn w:val="1"/>
    <w:link w:val="31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33">
    <w:name w:val="UserStyle_9"/>
    <w:link w:val="7"/>
    <w:qFormat/>
    <w:uiPriority w:val="0"/>
    <w:rPr>
      <w:kern w:val="2"/>
      <w:sz w:val="18"/>
      <w:szCs w:val="18"/>
    </w:rPr>
  </w:style>
  <w:style w:type="character" w:customStyle="1" w:styleId="34">
    <w:name w:val="UserStyle_10"/>
    <w:link w:val="18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35">
    <w:name w:val="UserStyle_11"/>
    <w:qFormat/>
    <w:uiPriority w:val="0"/>
  </w:style>
  <w:style w:type="paragraph" w:customStyle="1" w:styleId="36">
    <w:name w:val="UserStyle_1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37">
    <w:name w:val="NormalIndent"/>
    <w:basedOn w:val="1"/>
    <w:qFormat/>
    <w:uiPriority w:val="0"/>
    <w:pPr>
      <w:ind w:firstLine="200" w:firstLineChars="20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customStyle="1" w:styleId="38">
    <w:name w:val="UserStyle_13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3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18"/>
      <w:szCs w:val="18"/>
      <w:lang w:val="en-US" w:eastAsia="zh-CN" w:bidi="ar-SA"/>
    </w:rPr>
  </w:style>
  <w:style w:type="paragraph" w:customStyle="1" w:styleId="40">
    <w:name w:val="UserStyle_14"/>
    <w:qFormat/>
    <w:uiPriority w:val="0"/>
    <w:pPr>
      <w:textAlignment w:val="baseline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paragraph" w:customStyle="1" w:styleId="41">
    <w:name w:val="UserStyle_1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4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sz w:val="24"/>
    </w:rPr>
  </w:style>
  <w:style w:type="paragraph" w:customStyle="1" w:styleId="43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5204</Words>
  <Characters>5587</Characters>
  <Paragraphs>270</Paragraphs>
  <TotalTime>202</TotalTime>
  <ScaleCrop>false</ScaleCrop>
  <LinksUpToDate>false</LinksUpToDate>
  <CharactersWithSpaces>6536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2022-07-04T02:01:00Z</dcterms:created>
  <dc:creator>GreatWall</dc:creator>
  <cp:lastModifiedBy>良子</cp:lastModifiedBy>
  <dcterms:modified xsi:type="dcterms:W3CDTF">2026-08-27T09:47:59Z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334BF6A419D940799DE9510E83BEE93B_13</vt:lpwstr>
  </property>
  <property fmtid="{D5CDD505-2E9C-101B-9397-08002B2CF9AE}" pid="4" name="KSOTemplateDocerSaveRecord">
    <vt:lpwstr>eyJoZGlkIjoiNWU0YWIxYWQxMDJhM2ZkYmY4YjU5MDk1ZTcxZjlmOGYiLCJ1c2VySWQiOiI5NjY4NjE1MDUifQ==</vt:lpwstr>
  </property>
</Properties>
</file>