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44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951"/>
        <w:gridCol w:w="1636"/>
        <w:gridCol w:w="1600"/>
        <w:gridCol w:w="1600"/>
        <w:gridCol w:w="1110"/>
        <w:gridCol w:w="873"/>
        <w:gridCol w:w="1167"/>
        <w:gridCol w:w="1383"/>
        <w:gridCol w:w="3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43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泸州市职业技术学校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学生公寓洗脸盆水龙头及角阀采购安装项目报价清单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图片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小计金额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安装方式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九牧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卫浴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旋转面盆龙头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X32036-773/1B-z亮色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236220</wp:posOffset>
                  </wp:positionV>
                  <wp:extent cx="886460" cy="962660"/>
                  <wp:effectExtent l="0" t="0" r="12700" b="12700"/>
                  <wp:wrapNone/>
                  <wp:docPr id="3" name="Pictur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460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412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台上安装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出水口高度173，出水口中心距135，总高度235，出水口360度旋转，表面镀锘，主体铜，陶瓷阀芯，自带双不锈钢丝连接管。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快开单冷角阀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九牧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335280</wp:posOffset>
                  </wp:positionV>
                  <wp:extent cx="917575" cy="708660"/>
                  <wp:effectExtent l="0" t="0" r="12065" b="7620"/>
                  <wp:wrapNone/>
                  <wp:docPr id="1" name="Picture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_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575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入墙安装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黄铜精铸主体，陶瓷阀芯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合计金额：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eastAsia"/>
          <w:color w:val="auto"/>
          <w:lang w:val="en-US" w:eastAsia="zh-CN"/>
        </w:rPr>
      </w:pPr>
    </w:p>
    <w:p>
      <w:pPr>
        <w:pStyle w:val="3"/>
        <w:jc w:val="right"/>
        <w:rPr>
          <w:rFonts w:hint="default"/>
          <w:i w:val="0"/>
          <w:iCs/>
          <w:color w:val="auto"/>
          <w:lang w:val="en-US" w:eastAsia="zh-CN"/>
        </w:rPr>
      </w:pPr>
      <w:r>
        <w:rPr>
          <w:rFonts w:hint="eastAsia"/>
          <w:i w:val="0"/>
          <w:iCs/>
          <w:color w:val="auto"/>
          <w:lang w:val="en-US" w:eastAsia="zh-CN"/>
        </w:rPr>
        <w:t xml:space="preserve">报价人：        </w:t>
      </w:r>
    </w:p>
    <w:p>
      <w:pPr>
        <w:wordWrap w:val="0"/>
        <w:jc w:val="right"/>
        <w:rPr>
          <w:rFonts w:hint="default"/>
          <w:color w:val="auto"/>
          <w:lang w:val="en-US" w:eastAsia="zh-CN"/>
        </w:rPr>
      </w:pPr>
      <w:r>
        <w:rPr>
          <w:rFonts w:hint="eastAsia"/>
          <w:i w:val="0"/>
          <w:iCs/>
          <w:color w:val="auto"/>
          <w:lang w:val="en-US" w:eastAsia="zh-CN"/>
        </w:rPr>
        <w:t xml:space="preserve">年   月   日           </w:t>
      </w:r>
    </w:p>
    <w:p>
      <w:pPr>
        <w:rPr>
          <w:rFonts w:hint="eastAsia"/>
          <w:color w:val="auto"/>
          <w:lang w:val="en-US" w:eastAsia="zh-CN"/>
        </w:rPr>
      </w:pPr>
    </w:p>
    <w:p>
      <w:pPr>
        <w:pStyle w:val="3"/>
        <w:ind w:left="0" w:leftChars="0" w:firstLine="0" w:firstLineChars="0"/>
        <w:jc w:val="both"/>
        <w:rPr>
          <w:rFonts w:hint="eastAsia"/>
          <w:color w:val="auto"/>
          <w:lang w:val="en-US" w:eastAsia="zh-CN"/>
        </w:rPr>
      </w:pPr>
    </w:p>
    <w:tbl>
      <w:tblPr>
        <w:tblStyle w:val="9"/>
        <w:tblW w:w="144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951"/>
        <w:gridCol w:w="1636"/>
        <w:gridCol w:w="1600"/>
        <w:gridCol w:w="1600"/>
        <w:gridCol w:w="1110"/>
        <w:gridCol w:w="873"/>
        <w:gridCol w:w="1167"/>
        <w:gridCol w:w="1383"/>
        <w:gridCol w:w="3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43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泸州市职业技术学校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学生公寓洗脸盆水龙头及角阀采购安装项目报价清单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图片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小计金额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安装方式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恒洁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面盆龙头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HMF155-116B亮色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drawing>
                <wp:inline distT="0" distB="0" distL="114300" distR="114300">
                  <wp:extent cx="870585" cy="904875"/>
                  <wp:effectExtent l="0" t="0" r="13335" b="9525"/>
                  <wp:docPr id="12" name="图片 2" descr="332de5e8c28c6a359449b5723252aff_pr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2" descr="332de5e8c28c6a359449b5723252aff_pro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8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台上安装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出水口360度旋转，出水口高度110，龙头总高200，主体铜，陶瓷阀芯，自带双不锈钢丝连接管。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角阀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恒洁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406400</wp:posOffset>
                  </wp:positionV>
                  <wp:extent cx="541020" cy="856615"/>
                  <wp:effectExtent l="0" t="0" r="7620" b="12065"/>
                  <wp:wrapNone/>
                  <wp:docPr id="11" name="Picture_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_2_SpCnt_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入墙安装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全铜主体，陶瓷阀芯。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5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合计金额：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jc w:val="right"/>
        <w:rPr>
          <w:rFonts w:hint="default"/>
          <w:i w:val="0"/>
          <w:iCs/>
          <w:color w:val="auto"/>
          <w:lang w:val="en-US" w:eastAsia="zh-CN"/>
        </w:rPr>
      </w:pPr>
      <w:r>
        <w:rPr>
          <w:rFonts w:hint="eastAsia"/>
          <w:i w:val="0"/>
          <w:iCs/>
          <w:color w:val="auto"/>
          <w:lang w:val="en-US" w:eastAsia="zh-CN"/>
        </w:rPr>
        <w:t xml:space="preserve">报价人：        </w:t>
      </w:r>
    </w:p>
    <w:p>
      <w:pPr>
        <w:wordWrap w:val="0"/>
        <w:jc w:val="right"/>
        <w:rPr>
          <w:rFonts w:hint="default"/>
          <w:color w:val="auto"/>
          <w:lang w:val="en-US" w:eastAsia="zh-CN"/>
        </w:rPr>
      </w:pPr>
      <w:r>
        <w:rPr>
          <w:rFonts w:hint="eastAsia"/>
          <w:i w:val="0"/>
          <w:iCs/>
          <w:color w:val="auto"/>
          <w:lang w:val="en-US" w:eastAsia="zh-CN"/>
        </w:rPr>
        <w:t xml:space="preserve">年   月   日           </w:t>
      </w:r>
    </w:p>
    <w:p>
      <w:pPr>
        <w:pStyle w:val="2"/>
        <w:rPr>
          <w:rFonts w:hint="eastAsia"/>
          <w:color w:val="auto"/>
          <w:lang w:val="en-US" w:eastAsia="zh-CN"/>
        </w:rPr>
      </w:pPr>
    </w:p>
    <w:tbl>
      <w:tblPr>
        <w:tblStyle w:val="9"/>
        <w:tblW w:w="144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951"/>
        <w:gridCol w:w="1636"/>
        <w:gridCol w:w="1600"/>
        <w:gridCol w:w="1600"/>
        <w:gridCol w:w="1110"/>
        <w:gridCol w:w="873"/>
        <w:gridCol w:w="1167"/>
        <w:gridCol w:w="1383"/>
        <w:gridCol w:w="3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43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泸州市职业技术学校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学生公寓洗脸盆水龙头及角阀采购安装项目报价清单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图片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小计金额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安装方式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箭牌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旋转面盆龙头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AMP11827-B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亮色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drawing>
                <wp:inline distT="0" distB="0" distL="114300" distR="114300">
                  <wp:extent cx="869950" cy="949325"/>
                  <wp:effectExtent l="0" t="0" r="13970" b="10795"/>
                  <wp:docPr id="15" name="图片 15" descr="7e58babd462f20526b00871983706e1_pr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7e58babd462f20526b00871983706e1_proc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0" cy="94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412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台上安装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出水口360度旋转，表面镀锘，主体铜，陶瓷阀芯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自带双不锈钢丝连接管。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快开单冷角阀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箭牌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350520</wp:posOffset>
                  </wp:positionV>
                  <wp:extent cx="917575" cy="708660"/>
                  <wp:effectExtent l="0" t="0" r="12065" b="7620"/>
                  <wp:wrapNone/>
                  <wp:docPr id="10" name="Picture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_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575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入墙安装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黄铜精铸主体，陶瓷阀芯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合计金额：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3"/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pStyle w:val="3"/>
        <w:jc w:val="right"/>
        <w:rPr>
          <w:rFonts w:hint="default"/>
          <w:i w:val="0"/>
          <w:iCs/>
          <w:color w:val="auto"/>
          <w:lang w:val="en-US" w:eastAsia="zh-CN"/>
        </w:rPr>
      </w:pPr>
      <w:r>
        <w:rPr>
          <w:rFonts w:hint="eastAsia"/>
          <w:i w:val="0"/>
          <w:iCs/>
          <w:color w:val="auto"/>
          <w:lang w:val="en-US" w:eastAsia="zh-CN"/>
        </w:rPr>
        <w:t xml:space="preserve">报价人：        </w:t>
      </w:r>
    </w:p>
    <w:p>
      <w:pPr>
        <w:wordWrap w:val="0"/>
        <w:jc w:val="right"/>
        <w:rPr>
          <w:rFonts w:hint="default"/>
          <w:color w:val="auto"/>
          <w:lang w:val="en-US" w:eastAsia="zh-CN"/>
        </w:rPr>
      </w:pPr>
      <w:r>
        <w:rPr>
          <w:rFonts w:hint="eastAsia"/>
          <w:i w:val="0"/>
          <w:iCs/>
          <w:color w:val="auto"/>
          <w:lang w:val="en-US" w:eastAsia="zh-CN"/>
        </w:rPr>
        <w:t xml:space="preserve">年   月   日           </w:t>
      </w:r>
    </w:p>
    <w:p>
      <w:pPr>
        <w:pStyle w:val="2"/>
        <w:rPr>
          <w:rFonts w:hint="eastAsia"/>
          <w:color w:val="auto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850" w:right="1361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left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附件3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3NGUxMmM5YjE4ZjBiY2E5MmE5MDIwNDcyYjI3NDQifQ=="/>
  </w:docVars>
  <w:rsids>
    <w:rsidRoot w:val="00000000"/>
    <w:rsid w:val="01CE4163"/>
    <w:rsid w:val="02A13E16"/>
    <w:rsid w:val="09C64F0A"/>
    <w:rsid w:val="17CA4F5C"/>
    <w:rsid w:val="1F1C2409"/>
    <w:rsid w:val="269B7B39"/>
    <w:rsid w:val="283D0D09"/>
    <w:rsid w:val="2BB611CA"/>
    <w:rsid w:val="37BE6299"/>
    <w:rsid w:val="3B46511A"/>
    <w:rsid w:val="44426E76"/>
    <w:rsid w:val="4A930667"/>
    <w:rsid w:val="5AA54B78"/>
    <w:rsid w:val="64760DFE"/>
    <w:rsid w:val="6C823580"/>
    <w:rsid w:val="70EF40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="宋体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qFormat/>
    <w:uiPriority w:val="0"/>
  </w:style>
  <w:style w:type="table" w:default="1" w:styleId="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customStyle="1" w:styleId="3">
    <w:name w:val="_Style 3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szCs w:val="22"/>
      <w:lang w:val="en-US" w:eastAsia="zh-CN" w:bidi="ar-SA"/>
    </w:rPr>
  </w:style>
  <w:style w:type="paragraph" w:styleId="4">
    <w:name w:val="Date"/>
    <w:basedOn w:val="1"/>
    <w:next w:val="1"/>
    <w:link w:val="24"/>
    <w:qFormat/>
    <w:uiPriority w:val="0"/>
    <w:pPr>
      <w:ind w:left="100" w:leftChars="2500"/>
      <w:jc w:val="both"/>
      <w:textAlignment w:val="baseline"/>
    </w:pPr>
  </w:style>
  <w:style w:type="paragraph" w:styleId="5">
    <w:name w:val="Body Text Indent 2"/>
    <w:basedOn w:val="1"/>
    <w:qFormat/>
    <w:uiPriority w:val="99"/>
    <w:pPr>
      <w:spacing w:after="120" w:line="480" w:lineRule="auto"/>
      <w:ind w:left="420" w:leftChars="200"/>
    </w:pPr>
  </w:style>
  <w:style w:type="paragraph" w:styleId="6">
    <w:name w:val="footer"/>
    <w:basedOn w:val="1"/>
    <w:link w:val="3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7">
    <w:name w:val="header"/>
    <w:basedOn w:val="1"/>
    <w:link w:val="1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8">
    <w:name w:val="toc 9"/>
    <w:basedOn w:val="1"/>
    <w:next w:val="1"/>
    <w:qFormat/>
    <w:uiPriority w:val="0"/>
    <w:pPr>
      <w:tabs>
        <w:tab w:val="left" w:pos="0"/>
      </w:tabs>
      <w:ind w:left="3360" w:leftChars="1600"/>
    </w:pPr>
  </w:style>
  <w:style w:type="table" w:styleId="10">
    <w:name w:val="Table Grid"/>
    <w:basedOn w:val="9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rFonts w:cs="Times New Roman"/>
      <w:b/>
      <w:bCs/>
    </w:rPr>
  </w:style>
  <w:style w:type="character" w:styleId="13">
    <w:name w:val="FollowedHyperlink"/>
    <w:basedOn w:val="14"/>
    <w:qFormat/>
    <w:uiPriority w:val="0"/>
    <w:rPr>
      <w:color w:val="800080"/>
      <w:u w:val="single"/>
    </w:rPr>
  </w:style>
  <w:style w:type="character" w:customStyle="1" w:styleId="14">
    <w:name w:val="NormalCharacter"/>
    <w:qFormat/>
    <w:uiPriority w:val="0"/>
  </w:style>
  <w:style w:type="character" w:styleId="15">
    <w:name w:val="Hyperlink"/>
    <w:basedOn w:val="14"/>
    <w:qFormat/>
    <w:uiPriority w:val="0"/>
    <w:rPr>
      <w:color w:val="0000FF"/>
      <w:u w:val="single"/>
    </w:rPr>
  </w:style>
  <w:style w:type="paragraph" w:customStyle="1" w:styleId="16">
    <w:name w:val="BodyText"/>
    <w:basedOn w:val="1"/>
    <w:next w:val="1"/>
    <w:link w:val="32"/>
    <w:qFormat/>
    <w:uiPriority w:val="0"/>
    <w:pPr>
      <w:spacing w:after="120"/>
      <w:jc w:val="both"/>
      <w:textAlignment w:val="baseline"/>
    </w:pPr>
    <w:rPr>
      <w:kern w:val="2"/>
      <w:sz w:val="21"/>
      <w:szCs w:val="24"/>
      <w:lang w:val="en-US" w:eastAsia="zh-CN" w:bidi="ar-SA"/>
    </w:rPr>
  </w:style>
  <w:style w:type="paragraph" w:customStyle="1" w:styleId="17">
    <w:name w:val="Heading1"/>
    <w:basedOn w:val="1"/>
    <w:next w:val="1"/>
    <w:qFormat/>
    <w:uiPriority w:val="0"/>
    <w:pPr>
      <w:keepNext/>
      <w:keepLines/>
      <w:spacing w:before="340" w:after="330" w:line="576" w:lineRule="auto"/>
      <w:jc w:val="both"/>
      <w:textAlignment w:val="baseline"/>
    </w:pPr>
    <w:rPr>
      <w:b/>
      <w:kern w:val="44"/>
      <w:sz w:val="44"/>
      <w:szCs w:val="22"/>
      <w:lang w:val="en-US" w:eastAsia="zh-CN" w:bidi="ar-SA"/>
    </w:rPr>
  </w:style>
  <w:style w:type="paragraph" w:customStyle="1" w:styleId="18">
    <w:name w:val="Heading2"/>
    <w:basedOn w:val="1"/>
    <w:next w:val="1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19">
    <w:name w:val="UserStyle_0"/>
    <w:link w:val="7"/>
    <w:qFormat/>
    <w:uiPriority w:val="0"/>
    <w:rPr>
      <w:kern w:val="2"/>
      <w:sz w:val="18"/>
      <w:szCs w:val="18"/>
    </w:rPr>
  </w:style>
  <w:style w:type="character" w:customStyle="1" w:styleId="20">
    <w:name w:val="UserStyle_1"/>
    <w:basedOn w:val="14"/>
    <w:qFormat/>
    <w:uiPriority w:val="0"/>
    <w:rPr>
      <w:kern w:val="2"/>
      <w:sz w:val="18"/>
      <w:szCs w:val="18"/>
    </w:rPr>
  </w:style>
  <w:style w:type="character" w:customStyle="1" w:styleId="21">
    <w:name w:val="UserStyle_2"/>
    <w:basedOn w:val="14"/>
    <w:qFormat/>
    <w:uiPriority w:val="0"/>
    <w:rPr>
      <w:kern w:val="2"/>
      <w:sz w:val="21"/>
      <w:szCs w:val="24"/>
    </w:rPr>
  </w:style>
  <w:style w:type="character" w:customStyle="1" w:styleId="22">
    <w:name w:val="UserStyle_3"/>
    <w:link w:val="23"/>
    <w:qFormat/>
    <w:uiPriority w:val="0"/>
    <w:rPr>
      <w:rFonts w:ascii="宋体" w:hAnsi="Courier New" w:eastAsia="宋体"/>
      <w:kern w:val="2"/>
      <w:sz w:val="21"/>
      <w:szCs w:val="21"/>
    </w:rPr>
  </w:style>
  <w:style w:type="paragraph" w:customStyle="1" w:styleId="23">
    <w:name w:val="PlainText"/>
    <w:basedOn w:val="1"/>
    <w:link w:val="22"/>
    <w:qFormat/>
    <w:uiPriority w:val="0"/>
    <w:pPr>
      <w:jc w:val="both"/>
      <w:textAlignment w:val="baseline"/>
    </w:pPr>
    <w:rPr>
      <w:rFonts w:ascii="宋体" w:hAnsi="Courier New"/>
      <w:kern w:val="2"/>
      <w:sz w:val="21"/>
      <w:szCs w:val="21"/>
      <w:lang w:val="en-US" w:eastAsia="zh-CN" w:bidi="ar-SA"/>
    </w:rPr>
  </w:style>
  <w:style w:type="character" w:customStyle="1" w:styleId="24">
    <w:name w:val="UserStyle_4"/>
    <w:basedOn w:val="14"/>
    <w:link w:val="4"/>
    <w:qFormat/>
    <w:uiPriority w:val="0"/>
  </w:style>
  <w:style w:type="character" w:customStyle="1" w:styleId="25">
    <w:name w:val="UserStyle_5"/>
    <w:basedOn w:val="14"/>
    <w:qFormat/>
    <w:uiPriority w:val="0"/>
    <w:rPr>
      <w:kern w:val="2"/>
      <w:sz w:val="18"/>
      <w:szCs w:val="18"/>
    </w:rPr>
  </w:style>
  <w:style w:type="character" w:customStyle="1" w:styleId="26">
    <w:name w:val="UserStyle_6"/>
    <w:basedOn w:val="14"/>
    <w:qFormat/>
    <w:uiPriority w:val="0"/>
  </w:style>
  <w:style w:type="character" w:customStyle="1" w:styleId="27">
    <w:name w:val="UserStyle_7"/>
    <w:link w:val="28"/>
    <w:qFormat/>
    <w:uiPriority w:val="0"/>
    <w:rPr>
      <w:rFonts w:ascii="Calibri" w:hAnsi="Calibri" w:eastAsia="宋体"/>
      <w:kern w:val="2"/>
      <w:sz w:val="21"/>
      <w:szCs w:val="22"/>
    </w:rPr>
  </w:style>
  <w:style w:type="paragraph" w:customStyle="1" w:styleId="28">
    <w:name w:val="179"/>
    <w:basedOn w:val="1"/>
    <w:link w:val="27"/>
    <w:qFormat/>
    <w:uiPriority w:val="0"/>
    <w:pPr>
      <w:ind w:firstLine="420" w:firstLineChars="200"/>
      <w:jc w:val="both"/>
      <w:textAlignment w:val="baseline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customStyle="1" w:styleId="29">
    <w:name w:val="UserStyle_8"/>
    <w:link w:val="30"/>
    <w:qFormat/>
    <w:uiPriority w:val="0"/>
    <w:rPr>
      <w:kern w:val="2"/>
      <w:sz w:val="18"/>
      <w:szCs w:val="18"/>
    </w:rPr>
  </w:style>
  <w:style w:type="paragraph" w:customStyle="1" w:styleId="30">
    <w:name w:val="Acetate"/>
    <w:basedOn w:val="1"/>
    <w:link w:val="29"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31">
    <w:name w:val="UserStyle_9"/>
    <w:link w:val="6"/>
    <w:qFormat/>
    <w:uiPriority w:val="0"/>
    <w:rPr>
      <w:kern w:val="2"/>
      <w:sz w:val="18"/>
      <w:szCs w:val="18"/>
    </w:rPr>
  </w:style>
  <w:style w:type="character" w:customStyle="1" w:styleId="32">
    <w:name w:val="UserStyle_10"/>
    <w:link w:val="16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33">
    <w:name w:val="UserStyle_11"/>
    <w:qFormat/>
    <w:uiPriority w:val="0"/>
  </w:style>
  <w:style w:type="paragraph" w:customStyle="1" w:styleId="34">
    <w:name w:val="UserStyle_1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35">
    <w:name w:val="NormalIndent"/>
    <w:basedOn w:val="1"/>
    <w:qFormat/>
    <w:uiPriority w:val="0"/>
    <w:pPr>
      <w:ind w:firstLine="200" w:firstLineChars="200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customStyle="1" w:styleId="36">
    <w:name w:val="UserStyle_13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37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18"/>
      <w:szCs w:val="18"/>
      <w:lang w:val="en-US" w:eastAsia="zh-CN" w:bidi="ar-SA"/>
    </w:rPr>
  </w:style>
  <w:style w:type="paragraph" w:customStyle="1" w:styleId="38">
    <w:name w:val="UserStyle_14"/>
    <w:qFormat/>
    <w:uiPriority w:val="0"/>
    <w:pPr>
      <w:textAlignment w:val="baseline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paragraph" w:customStyle="1" w:styleId="39">
    <w:name w:val="UserStyle_15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40">
    <w:name w:val="样式 首行缩进:  2 字符"/>
    <w:basedOn w:val="1"/>
    <w:qFormat/>
    <w:uiPriority w:val="0"/>
    <w:pPr>
      <w:spacing w:line="400" w:lineRule="exact"/>
      <w:ind w:firstLine="20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4608</Words>
  <Characters>4876</Characters>
  <Paragraphs>164</Paragraphs>
  <TotalTime>51</TotalTime>
  <ScaleCrop>false</ScaleCrop>
  <LinksUpToDate>false</LinksUpToDate>
  <CharactersWithSpaces>5519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2022-07-04T02:01:00Z</dcterms:created>
  <dc:creator>GreatWall</dc:creator>
  <cp:lastModifiedBy>Administrator</cp:lastModifiedBy>
  <dcterms:modified xsi:type="dcterms:W3CDTF">2024-07-02T02:09:18Z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481E39F7DDD14E6997CF64A7D75A3AA9_13</vt:lpwstr>
  </property>
</Properties>
</file>