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52"/>
          <w:szCs w:val="52"/>
          <w:lang w:val="en-US" w:eastAsia="zh-CN"/>
        </w:rPr>
      </w:pPr>
      <w:r>
        <w:rPr>
          <w:rFonts w:hint="eastAsia" w:ascii="宋体" w:hAnsi="宋体" w:eastAsia="宋体" w:cs="宋体"/>
          <w:sz w:val="52"/>
          <w:szCs w:val="52"/>
          <w:lang w:val="en-US" w:eastAsia="zh-CN"/>
        </w:rPr>
        <w:t>泸州市职业技术学校室外篮球场，移动式篮球架图片及参数</w:t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52"/>
          <w:szCs w:val="5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72710" cy="5572125"/>
            <wp:effectExtent l="0" t="0" r="8890" b="952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2710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宋体" w:hAnsi="宋体" w:eastAsia="宋体" w:cs="宋体"/>
          <w:sz w:val="52"/>
          <w:szCs w:val="52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sz w:val="52"/>
          <w:szCs w:val="52"/>
          <w:lang w:val="en-US" w:eastAsia="zh-CN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ascii="宋体" w:hAnsi="宋体" w:eastAsia="宋体" w:cs="宋体"/>
          <w:sz w:val="24"/>
          <w:szCs w:val="24"/>
        </w:rPr>
      </w:pPr>
    </w:p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16220" cy="7629525"/>
            <wp:effectExtent l="0" t="0" r="1778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6220" cy="762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RkNzNkMWUwMTJkOGUxYjBiYzBkZmIyYjU2ZWJmODgifQ=="/>
  </w:docVars>
  <w:rsids>
    <w:rsidRoot w:val="4EAF10F3"/>
    <w:rsid w:val="4EAF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2022-10-13T13:32:00Z</dcterms:created>
  <dc:creator>LJ</dc:creator>
  <cp:lastModifiedBy>LJ</cp:lastModifiedBy>
  <dcterms:modified xsi:type="dcterms:W3CDTF">2022-10-13T13:48:45Z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01F3F3E065A145EAAD6BB08973C46418</vt:lpwstr>
  </property>
</Properties>
</file>